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41E5D" w14:textId="2EEF3DD3" w:rsidR="00750526" w:rsidRPr="00750526" w:rsidRDefault="00750526" w:rsidP="00750526">
      <w:pPr>
        <w:pStyle w:val="NormalWeb"/>
        <w:spacing w:before="0" w:beforeAutospacing="0" w:after="0" w:afterAutospacing="0"/>
        <w:rPr>
          <w:b/>
          <w:bCs/>
          <w:color w:val="0E101A"/>
        </w:rPr>
      </w:pPr>
      <w:bookmarkStart w:id="0" w:name="_GoBack"/>
      <w:r w:rsidRPr="00750526">
        <w:rPr>
          <w:b/>
          <w:bCs/>
          <w:color w:val="0E101A"/>
        </w:rPr>
        <w:t>David Gurteen Biography</w:t>
      </w:r>
    </w:p>
    <w:bookmarkEnd w:id="0"/>
    <w:p w14:paraId="2B2385FF" w14:textId="77777777" w:rsidR="00750526" w:rsidRDefault="00750526" w:rsidP="00750526">
      <w:pPr>
        <w:pStyle w:val="NormalWeb"/>
        <w:spacing w:before="0" w:beforeAutospacing="0" w:after="0" w:afterAutospacing="0"/>
        <w:rPr>
          <w:color w:val="0E101A"/>
        </w:rPr>
      </w:pPr>
    </w:p>
    <w:p w14:paraId="2814B5D6" w14:textId="3CD97B83" w:rsidR="00750526" w:rsidRDefault="00750526" w:rsidP="00750526">
      <w:pPr>
        <w:pStyle w:val="NormalWeb"/>
        <w:spacing w:before="0" w:beforeAutospacing="0" w:after="0" w:afterAutospacing="0"/>
        <w:rPr>
          <w:color w:val="0E101A"/>
        </w:rPr>
      </w:pPr>
      <w:r>
        <w:rPr>
          <w:color w:val="0E101A"/>
        </w:rPr>
        <w:t>David Gurteen is a keynote speaker, writer, and conversational facilitator.</w:t>
      </w:r>
    </w:p>
    <w:p w14:paraId="13F023F5" w14:textId="77777777" w:rsidR="00750526" w:rsidRDefault="00750526" w:rsidP="00750526">
      <w:pPr>
        <w:pStyle w:val="NormalWeb"/>
        <w:spacing w:before="0" w:beforeAutospacing="0" w:after="0" w:afterAutospacing="0"/>
        <w:rPr>
          <w:color w:val="0E101A"/>
        </w:rPr>
      </w:pPr>
    </w:p>
    <w:p w14:paraId="3D909AC0" w14:textId="7EA03508" w:rsidR="00750526" w:rsidRDefault="00750526" w:rsidP="00750526">
      <w:pPr>
        <w:pStyle w:val="NormalWeb"/>
        <w:spacing w:before="0" w:beforeAutospacing="0" w:after="0" w:afterAutospacing="0"/>
        <w:rPr>
          <w:color w:val="0E101A"/>
        </w:rPr>
      </w:pPr>
      <w:r>
        <w:rPr>
          <w:color w:val="0E101A"/>
        </w:rPr>
        <w:t>He works in the fields of knowledge management, organizational learning, and conversational leadership. He gives keynote talks, designs and facilitates Knowledge Cafés, and runs workshops around the world.</w:t>
      </w:r>
    </w:p>
    <w:p w14:paraId="631F7B99" w14:textId="77777777" w:rsidR="00750526" w:rsidRDefault="00750526" w:rsidP="00750526">
      <w:pPr>
        <w:pStyle w:val="NormalWeb"/>
        <w:spacing w:before="0" w:beforeAutospacing="0" w:after="0" w:afterAutospacing="0"/>
        <w:rPr>
          <w:color w:val="0E101A"/>
        </w:rPr>
      </w:pPr>
    </w:p>
    <w:p w14:paraId="6F8D8094" w14:textId="49D59AFC" w:rsidR="00750526" w:rsidRDefault="00750526" w:rsidP="00750526">
      <w:pPr>
        <w:pStyle w:val="NormalWeb"/>
        <w:spacing w:before="0" w:beforeAutospacing="0" w:after="0" w:afterAutospacing="0"/>
        <w:rPr>
          <w:color w:val="0E101A"/>
        </w:rPr>
      </w:pPr>
      <w:r>
        <w:rPr>
          <w:color w:val="0E101A"/>
        </w:rPr>
        <w:t>He is best known as the creator of the </w:t>
      </w:r>
      <w:hyperlink r:id="rId4" w:tgtFrame="_blank" w:history="1">
        <w:r>
          <w:rPr>
            <w:rStyle w:val="Hyperlink"/>
            <w:color w:val="4A6EE0"/>
          </w:rPr>
          <w:t>Gurteen Knowledge Café</w:t>
        </w:r>
      </w:hyperlink>
      <w:r>
        <w:rPr>
          <w:color w:val="0E101A"/>
        </w:rPr>
        <w:t> – a versatile conversational process to bring a group of people together to learn from each other, share experiences, and make better sense of a rapidly changing, complex, less predictable world to improve decision making and to innovate.</w:t>
      </w:r>
    </w:p>
    <w:p w14:paraId="228A9CE3" w14:textId="4A13749E" w:rsidR="00750526" w:rsidRDefault="00750526" w:rsidP="00750526">
      <w:pPr>
        <w:pStyle w:val="NormalWeb"/>
        <w:spacing w:before="0" w:beforeAutospacing="0" w:after="0" w:afterAutospacing="0"/>
        <w:rPr>
          <w:color w:val="0E101A"/>
        </w:rPr>
      </w:pPr>
    </w:p>
    <w:p w14:paraId="3AB17254" w14:textId="676DB9B2" w:rsidR="00750526" w:rsidRDefault="00750526" w:rsidP="00750526">
      <w:pPr>
        <w:pStyle w:val="NormalWeb"/>
        <w:spacing w:before="0" w:beforeAutospacing="0" w:after="0" w:afterAutospacing="0"/>
        <w:rPr>
          <w:color w:val="0E101A"/>
        </w:rPr>
      </w:pPr>
      <w:r>
        <w:rPr>
          <w:color w:val="0E101A"/>
        </w:rPr>
        <w:t>He has facilitated hundreds of Knowledge Cafés and workshops in over 30 countries worldwide for over 20 years.</w:t>
      </w:r>
    </w:p>
    <w:p w14:paraId="7779DBDE" w14:textId="77777777" w:rsidR="00750526" w:rsidRDefault="00750526" w:rsidP="00750526">
      <w:pPr>
        <w:pStyle w:val="NormalWeb"/>
        <w:spacing w:before="0" w:beforeAutospacing="0" w:after="0" w:afterAutospacing="0"/>
        <w:rPr>
          <w:color w:val="0E101A"/>
        </w:rPr>
      </w:pPr>
    </w:p>
    <w:p w14:paraId="447BCD64" w14:textId="18F4DDAB" w:rsidR="00750526" w:rsidRDefault="00750526" w:rsidP="00750526">
      <w:pPr>
        <w:pStyle w:val="NormalWeb"/>
        <w:spacing w:before="0" w:beforeAutospacing="0" w:after="0" w:afterAutospacing="0"/>
        <w:rPr>
          <w:color w:val="0E101A"/>
        </w:rPr>
      </w:pPr>
      <w:r>
        <w:rPr>
          <w:color w:val="0E101A"/>
        </w:rPr>
        <w:t>He is the founder of the </w:t>
      </w:r>
      <w:hyperlink r:id="rId5" w:tgtFrame="_blank" w:history="1">
        <w:r>
          <w:rPr>
            <w:rStyle w:val="Hyperlink"/>
            <w:color w:val="4A6EE0"/>
          </w:rPr>
          <w:t>Gurteen Knowledge Community</w:t>
        </w:r>
      </w:hyperlink>
      <w:r>
        <w:rPr>
          <w:color w:val="0E101A"/>
        </w:rPr>
        <w:t> – a global network of more than 22,000 people in over 160 countries, and he has published his regular monthly </w:t>
      </w:r>
      <w:hyperlink r:id="rId6" w:tgtFrame="_blank" w:history="1">
        <w:r>
          <w:rPr>
            <w:rStyle w:val="Hyperlink"/>
            <w:color w:val="4A6EE0"/>
          </w:rPr>
          <w:t>Knowledge-Letter</w:t>
        </w:r>
      </w:hyperlink>
      <w:r>
        <w:rPr>
          <w:color w:val="0E101A"/>
        </w:rPr>
        <w:t> for over 20 years.</w:t>
      </w:r>
    </w:p>
    <w:p w14:paraId="04E8B314" w14:textId="77777777" w:rsidR="00750526" w:rsidRDefault="00750526" w:rsidP="00750526">
      <w:pPr>
        <w:pStyle w:val="NormalWeb"/>
        <w:spacing w:before="0" w:beforeAutospacing="0" w:after="0" w:afterAutospacing="0"/>
        <w:rPr>
          <w:color w:val="0E101A"/>
        </w:rPr>
      </w:pPr>
    </w:p>
    <w:p w14:paraId="5C835D1A" w14:textId="6E2AC474" w:rsidR="00750526" w:rsidRDefault="00750526" w:rsidP="00750526">
      <w:pPr>
        <w:pStyle w:val="NormalWeb"/>
        <w:spacing w:before="0" w:beforeAutospacing="0" w:after="0" w:afterAutospacing="0"/>
        <w:rPr>
          <w:color w:val="0E101A"/>
        </w:rPr>
      </w:pPr>
      <w:r>
        <w:rPr>
          <w:color w:val="0E101A"/>
        </w:rPr>
        <w:t>David curates the </w:t>
      </w:r>
      <w:hyperlink r:id="rId7" w:tgtFrame="_blank" w:history="1">
        <w:r>
          <w:rPr>
            <w:rStyle w:val="Hyperlink"/>
            <w:color w:val="4A6EE0"/>
          </w:rPr>
          <w:t>Gurteen Knowledge</w:t>
        </w:r>
      </w:hyperlink>
      <w:r>
        <w:rPr>
          <w:color w:val="0E101A"/>
        </w:rPr>
        <w:t> website – a resource site containing book reviews, articles, people profiles, event calendars, inspirational quotations, an integral blog, and much more on subjects that include knowledge management, informal learning, and creativity and innovation.</w:t>
      </w:r>
    </w:p>
    <w:p w14:paraId="79BF8D33" w14:textId="77777777" w:rsidR="00750526" w:rsidRDefault="00750526" w:rsidP="00750526">
      <w:pPr>
        <w:pStyle w:val="NormalWeb"/>
        <w:spacing w:before="0" w:beforeAutospacing="0" w:after="0" w:afterAutospacing="0"/>
        <w:rPr>
          <w:color w:val="0E101A"/>
        </w:rPr>
      </w:pPr>
    </w:p>
    <w:p w14:paraId="36979E3D" w14:textId="4498CF7E" w:rsidR="00750526" w:rsidRDefault="00750526" w:rsidP="00750526">
      <w:pPr>
        <w:pStyle w:val="NormalWeb"/>
        <w:spacing w:before="0" w:beforeAutospacing="0" w:after="0" w:afterAutospacing="0"/>
        <w:rPr>
          <w:color w:val="0E101A"/>
        </w:rPr>
      </w:pPr>
      <w:r>
        <w:rPr>
          <w:color w:val="0E101A"/>
        </w:rPr>
        <w:t>He is the editor of the book </w:t>
      </w:r>
      <w:hyperlink r:id="rId8" w:tgtFrame="_blank" w:history="1">
        <w:r>
          <w:rPr>
            <w:rStyle w:val="Hyperlink"/>
            <w:color w:val="4A6EE0"/>
          </w:rPr>
          <w:t>Leading Issues in Social Knowledge Management</w:t>
        </w:r>
      </w:hyperlink>
      <w:r>
        <w:rPr>
          <w:color w:val="0E101A"/>
        </w:rPr>
        <w:t>, published by Academic Publishing International. In June 2010, David won the Ark Group’s </w:t>
      </w:r>
      <w:hyperlink r:id="rId9" w:tgtFrame="_blank" w:history="1">
        <w:r>
          <w:rPr>
            <w:rStyle w:val="Hyperlink"/>
            <w:color w:val="4A6EE0"/>
          </w:rPr>
          <w:t>lifetime achievement</w:t>
        </w:r>
      </w:hyperlink>
      <w:r>
        <w:rPr>
          <w:color w:val="0E101A"/>
        </w:rPr>
        <w:t> award for services to Knowledge Management.</w:t>
      </w:r>
    </w:p>
    <w:p w14:paraId="355CF941" w14:textId="77777777" w:rsidR="00750526" w:rsidRDefault="00750526" w:rsidP="00750526">
      <w:pPr>
        <w:pStyle w:val="NormalWeb"/>
        <w:spacing w:before="0" w:beforeAutospacing="0" w:after="0" w:afterAutospacing="0"/>
        <w:rPr>
          <w:color w:val="0E101A"/>
        </w:rPr>
      </w:pPr>
    </w:p>
    <w:p w14:paraId="719E644C" w14:textId="4AD2FC58" w:rsidR="00750526" w:rsidRDefault="00750526" w:rsidP="00750526">
      <w:pPr>
        <w:pStyle w:val="NormalWeb"/>
        <w:spacing w:before="0" w:beforeAutospacing="0" w:after="0" w:afterAutospacing="0"/>
        <w:rPr>
          <w:color w:val="0E101A"/>
        </w:rPr>
      </w:pPr>
      <w:r>
        <w:rPr>
          <w:color w:val="0E101A"/>
        </w:rPr>
        <w:t>He is currently writing an online book (a blook) on </w:t>
      </w:r>
      <w:hyperlink r:id="rId10" w:tgtFrame="_blank" w:history="1">
        <w:r>
          <w:rPr>
            <w:rStyle w:val="Hyperlink"/>
            <w:color w:val="4A6EE0"/>
          </w:rPr>
          <w:t>Conversational Leadership</w:t>
        </w:r>
      </w:hyperlink>
      <w:r>
        <w:rPr>
          <w:color w:val="0E101A"/>
        </w:rPr>
        <w:t>.</w:t>
      </w:r>
    </w:p>
    <w:p w14:paraId="1B278B9F" w14:textId="77777777" w:rsidR="00750526" w:rsidRDefault="00750526" w:rsidP="00750526">
      <w:pPr>
        <w:pStyle w:val="NormalWeb"/>
        <w:spacing w:before="0" w:beforeAutospacing="0" w:after="0" w:afterAutospacing="0"/>
        <w:rPr>
          <w:color w:val="0E101A"/>
        </w:rPr>
      </w:pPr>
    </w:p>
    <w:p w14:paraId="647AA527" w14:textId="1C8BBE46" w:rsidR="00750526" w:rsidRDefault="00750526" w:rsidP="00750526">
      <w:pPr>
        <w:pStyle w:val="NormalWeb"/>
        <w:spacing w:before="0" w:beforeAutospacing="0" w:after="0" w:afterAutospacing="0"/>
        <w:rPr>
          <w:color w:val="0E101A"/>
        </w:rPr>
      </w:pPr>
      <w:r>
        <w:rPr>
          <w:color w:val="0E101A"/>
        </w:rPr>
        <w:t xml:space="preserve">He has a degree in Physics and started his career as a computer-aided design engineer working for British Aerospace. He moved on later to work as a software development manager for Prime Computer, where he designed and implemented early networking and file-sharing systems. He moved to Lotus Development, </w:t>
      </w:r>
      <w:proofErr w:type="spellStart"/>
      <w:proofErr w:type="gramStart"/>
      <w:r>
        <w:rPr>
          <w:color w:val="0E101A"/>
        </w:rPr>
        <w:t>where as</w:t>
      </w:r>
      <w:proofErr w:type="spellEnd"/>
      <w:proofErr w:type="gramEnd"/>
      <w:r>
        <w:rPr>
          <w:color w:val="0E101A"/>
        </w:rPr>
        <w:t xml:space="preserve"> European Software Development Manager, he managed the localization of Lotus 1-2-3 (an early spreadsheet application) into various languages</w:t>
      </w:r>
    </w:p>
    <w:p w14:paraId="380F4511" w14:textId="77777777" w:rsidR="00750526" w:rsidRDefault="00750526" w:rsidP="00750526">
      <w:pPr>
        <w:pStyle w:val="NormalWeb"/>
        <w:spacing w:before="0" w:beforeAutospacing="0" w:after="0" w:afterAutospacing="0"/>
        <w:rPr>
          <w:color w:val="0E101A"/>
        </w:rPr>
      </w:pPr>
    </w:p>
    <w:p w14:paraId="501EB896" w14:textId="77777777" w:rsidR="00750526" w:rsidRDefault="00750526" w:rsidP="00750526">
      <w:pPr>
        <w:pStyle w:val="NormalWeb"/>
        <w:spacing w:before="0" w:beforeAutospacing="0" w:after="0" w:afterAutospacing="0"/>
        <w:rPr>
          <w:color w:val="0E101A"/>
        </w:rPr>
      </w:pPr>
      <w:r>
        <w:rPr>
          <w:color w:val="0E101A"/>
        </w:rPr>
        <w:t>His corporate career culminated in International Czar for Lotus Development in Cambridge, Massachusetts, where he was responsible for ensuring that all software products were designed for the International marketplace. In 1993, he left Lotus to become an independent consultant.</w:t>
      </w:r>
    </w:p>
    <w:p w14:paraId="68AF7A4A" w14:textId="77777777" w:rsidR="00A131C4" w:rsidRDefault="00A131C4"/>
    <w:sectPr w:rsidR="00A131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26"/>
    <w:rsid w:val="00750526"/>
    <w:rsid w:val="00A13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B3B32"/>
  <w15:chartTrackingRefBased/>
  <w15:docId w15:val="{0D9E8A6E-CB49-485E-A820-22030FCF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526"/>
    <w:pPr>
      <w:spacing w:before="100" w:beforeAutospacing="1" w:after="100" w:afterAutospacing="1"/>
    </w:pPr>
    <w:rPr>
      <w:lang w:val="en-GB" w:eastAsia="en-GB"/>
    </w:rPr>
  </w:style>
  <w:style w:type="character" w:styleId="Hyperlink">
    <w:name w:val="Hyperlink"/>
    <w:basedOn w:val="DefaultParagraphFont"/>
    <w:uiPriority w:val="99"/>
    <w:unhideWhenUsed/>
    <w:rsid w:val="00750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356">
      <w:bodyDiv w:val="1"/>
      <w:marLeft w:val="0"/>
      <w:marRight w:val="0"/>
      <w:marTop w:val="0"/>
      <w:marBottom w:val="0"/>
      <w:divBdr>
        <w:top w:val="none" w:sz="0" w:space="0" w:color="auto"/>
        <w:left w:val="none" w:sz="0" w:space="0" w:color="auto"/>
        <w:bottom w:val="none" w:sz="0" w:space="0" w:color="auto"/>
        <w:right w:val="none" w:sz="0" w:space="0" w:color="auto"/>
      </w:divBdr>
    </w:div>
    <w:div w:id="21440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bookshop.com/ourshop/prod_1999004-Leading-Issues-in-Social-Knowledge-Management.html" TargetMode="External"/><Relationship Id="rId3" Type="http://schemas.openxmlformats.org/officeDocument/2006/relationships/webSettings" Target="webSettings.xml"/><Relationship Id="rId7" Type="http://schemas.openxmlformats.org/officeDocument/2006/relationships/hyperlink" Target="http://www.gurtee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rteen.com/gurteen/gurteen.nsf/id/knowledge-letter" TargetMode="External"/><Relationship Id="rId11" Type="http://schemas.openxmlformats.org/officeDocument/2006/relationships/fontTable" Target="fontTable.xml"/><Relationship Id="rId5" Type="http://schemas.openxmlformats.org/officeDocument/2006/relationships/hyperlink" Target="http://www.gurteen.com/" TargetMode="External"/><Relationship Id="rId10" Type="http://schemas.openxmlformats.org/officeDocument/2006/relationships/hyperlink" Target="https://conversational-leadership.net/" TargetMode="External"/><Relationship Id="rId4" Type="http://schemas.openxmlformats.org/officeDocument/2006/relationships/hyperlink" Target="http://knowledge.cafe/" TargetMode="External"/><Relationship Id="rId9" Type="http://schemas.openxmlformats.org/officeDocument/2006/relationships/hyperlink" Target="http://knowledge.cafe/gurteen-knowledge-10-years-in-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Gurteen</dc:creator>
  <cp:keywords/>
  <dc:description/>
  <cp:lastModifiedBy>Gurteen</cp:lastModifiedBy>
  <cp:revision>1</cp:revision>
  <dcterms:created xsi:type="dcterms:W3CDTF">2021-01-11T16:13:00Z</dcterms:created>
  <dcterms:modified xsi:type="dcterms:W3CDTF">2021-01-11T16:18:00Z</dcterms:modified>
</cp:coreProperties>
</file>